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967522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6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52D6F" w:rsidRPr="00E52D6F">
        <w:rPr>
          <w:rFonts w:eastAsia="Times New Roman" w:cs="Times New Roman"/>
          <w:b/>
          <w:sz w:val="18"/>
          <w:szCs w:val="18"/>
          <w:lang w:eastAsia="cs-CZ"/>
        </w:rPr>
        <w:t>„Nákup přepravního kontejneru“</w:t>
      </w:r>
      <w:r w:rsidR="00E52D6F" w:rsidRPr="00E52D6F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E52D6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52D6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6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6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52D6F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F6A6B"/>
    <w:rsid w:val="00DD4DD1"/>
    <w:rsid w:val="00E5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1258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2024-03-28T09:13:00Z</dcterms:modified>
</cp:coreProperties>
</file>